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附件1</w:t>
      </w:r>
    </w:p>
    <w:p>
      <w:pPr>
        <w:autoSpaceDE w:val="0"/>
        <w:spacing w:line="400" w:lineRule="exact"/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autoSpaceDE w:val="0"/>
        <w:spacing w:line="560" w:lineRule="exact"/>
        <w:ind w:left="2036" w:leftChars="760" w:hanging="440" w:hangingChars="100"/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______网格（乡镇）流动人口和出租房屋集中排查登记表</w:t>
      </w:r>
    </w:p>
    <w:p>
      <w:pPr>
        <w:autoSpaceDE w:val="0"/>
        <w:spacing w:line="120" w:lineRule="exact"/>
        <w:ind w:left="1916" w:leftChars="760" w:hanging="320" w:hangingChars="100"/>
        <w:rPr>
          <w:rFonts w:hint="eastAsia" w:ascii="方正小标宋简体" w:hAnsi="仿宋" w:eastAsia="方正小标宋简体"/>
          <w:color w:val="000000"/>
          <w:sz w:val="32"/>
          <w:szCs w:val="32"/>
          <w:shd w:val="clear" w:color="auto" w:fill="FFFFFF"/>
        </w:rPr>
      </w:pPr>
    </w:p>
    <w:tbl>
      <w:tblPr>
        <w:tblStyle w:val="3"/>
        <w:tblW w:w="14583" w:type="dxa"/>
        <w:jc w:val="center"/>
        <w:tblLayout w:type="autofit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57"/>
        <w:gridCol w:w="1108"/>
        <w:gridCol w:w="1526"/>
        <w:gridCol w:w="1217"/>
        <w:gridCol w:w="1704"/>
        <w:gridCol w:w="1108"/>
        <w:gridCol w:w="2029"/>
        <w:gridCol w:w="1555"/>
        <w:gridCol w:w="1325"/>
        <w:gridCol w:w="836"/>
        <w:gridCol w:w="749"/>
        <w:gridCol w:w="969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5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房东信息</w:t>
            </w:r>
          </w:p>
        </w:tc>
        <w:tc>
          <w:tcPr>
            <w:tcW w:w="76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承租人信息(多人共租的，每人填写一行)</w:t>
            </w:r>
          </w:p>
        </w:tc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是否有违法犯罪嫌疑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房东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租房地址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承租人姓名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户籍地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承租时间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承租用途</w:t>
            </w:r>
          </w:p>
        </w:tc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4583" w:type="dxa"/>
            <w:gridSpan w:val="12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网格(乡镇)干部签名：                村居干部签名：                   公安民警签名：                 时间：    年  月  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14583" w:type="dxa"/>
            <w:gridSpan w:val="12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工作要求：1.每组摸排人员由网格（乡镇）干部、公安民警、村居干部组成，摸排时民警统一着警服、网格（乡镇）干部着志愿者服装，携带好工作证件；工作时注意工作方法，避免因工作方式方法不当引起警民矛盾；2.摸排表由公安民警填写、排查干部签字后交网格民警收集，统一于4月10、13、17、20日17:30前报治安大队杨俊明，电话13970103110；3.摸排过程中如发现违法犯罪嫌疑的，应立即处置并及时拨打110;4.承租用途填写"居住、商用(注明企业名称)、办公、仓库、求学、务工(注明务工单位)"等，要求尽量详细；5.摸排登记工作要求在4月20日前全部完成。</w:t>
            </w:r>
          </w:p>
        </w:tc>
      </w:tr>
    </w:tbl>
    <w:p/>
    <w:sectPr>
      <w:pgSz w:w="16838" w:h="11906" w:orient="landscape"/>
      <w:pgMar w:top="54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265E4"/>
    <w:rsid w:val="6752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2020-04-11T12:13:00Z</dcterms:created>
  <dc:creator>瑞金房产网~797房产刘桦</dc:creator>
  <cp:lastModifiedBy>瑞金房产网~797房产刘桦</cp:lastModifiedBy>
  <dcterms:modified xsi:type="dcterms:W3CDTF">2020-04-11T12:13:45Z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